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E94744E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603E9FC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obecního zastupitelstva z veřejného zasedání obce Kosoř</w:t>
      </w:r>
    </w:p>
    <w:p w14:paraId="5D84F5D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0D8947F" w14:textId="77777777" w:rsidR="00644F3F" w:rsidRPr="004276D4" w:rsidRDefault="00512C4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konaného dne</w:t>
      </w:r>
    </w:p>
    <w:p w14:paraId="1FC59FFC" w14:textId="25735456" w:rsidR="00797B3B" w:rsidRPr="004276D4" w:rsidRDefault="00673479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16. 12.</w:t>
      </w:r>
      <w:r w:rsidR="00ED31FE" w:rsidRPr="004276D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1467" w:rsidRPr="004276D4">
        <w:rPr>
          <w:rFonts w:asciiTheme="minorHAnsi" w:hAnsiTheme="minorHAnsi" w:cstheme="minorHAnsi"/>
          <w:b/>
          <w:sz w:val="22"/>
          <w:szCs w:val="22"/>
        </w:rPr>
        <w:t>2020</w:t>
      </w:r>
    </w:p>
    <w:p w14:paraId="7B9743D6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751258E8" w14:textId="73F0C706" w:rsidR="00797B3B" w:rsidRPr="004276D4" w:rsidRDefault="00673479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zápis č. 12</w:t>
      </w:r>
    </w:p>
    <w:p w14:paraId="4DEA8CDF" w14:textId="77777777" w:rsidR="00BD4F43" w:rsidRPr="004276D4" w:rsidRDefault="00BD4F43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F853CE" w14:textId="2E65B53B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Pr="004276D4">
        <w:rPr>
          <w:rFonts w:asciiTheme="minorHAnsi" w:hAnsiTheme="minorHAnsi" w:cstheme="minorHAnsi"/>
          <w:sz w:val="22"/>
          <w:szCs w:val="22"/>
        </w:rPr>
        <w:t xml:space="preserve">   Karel Kindl, Václav Linhart, Martin Černý, ing. Fr. Pulkrábek, MUDr. Dana Čechová, Jaroslav Podzemský, </w:t>
      </w:r>
      <w:r w:rsidR="00673479" w:rsidRPr="004276D4">
        <w:rPr>
          <w:rFonts w:asciiTheme="minorHAnsi" w:hAnsiTheme="minorHAnsi" w:cstheme="minorHAnsi"/>
          <w:sz w:val="22"/>
          <w:szCs w:val="22"/>
        </w:rPr>
        <w:t>Magdalena Kopřivová, Mgr. Petra Drábková</w:t>
      </w:r>
    </w:p>
    <w:p w14:paraId="441D3CE7" w14:textId="06F11D29" w:rsidR="00673479" w:rsidRPr="004276D4" w:rsidRDefault="00673479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234F501E" w14:textId="311DD7CA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673479" w:rsidRPr="004276D4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673479" w:rsidRPr="004276D4">
        <w:rPr>
          <w:rFonts w:asciiTheme="minorHAnsi" w:hAnsiTheme="minorHAnsi" w:cstheme="minorHAnsi"/>
          <w:sz w:val="22"/>
          <w:szCs w:val="22"/>
        </w:rPr>
        <w:t>Štýs</w:t>
      </w:r>
      <w:proofErr w:type="spellEnd"/>
    </w:p>
    <w:p w14:paraId="0F660EA4" w14:textId="11821BFC" w:rsidR="002A074C" w:rsidRPr="004276D4" w:rsidRDefault="002A074C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276D4">
        <w:rPr>
          <w:rFonts w:asciiTheme="minorHAnsi" w:hAnsiTheme="minorHAnsi" w:cstheme="minorHAnsi"/>
          <w:bCs/>
          <w:sz w:val="22"/>
          <w:szCs w:val="22"/>
        </w:rPr>
        <w:t>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673479" w:rsidRPr="004276D4">
        <w:rPr>
          <w:rFonts w:asciiTheme="minorHAnsi" w:hAnsiTheme="minorHAnsi" w:cstheme="minorHAnsi"/>
          <w:sz w:val="22"/>
          <w:szCs w:val="22"/>
        </w:rPr>
        <w:t>M. Kopřivová, V. Linhart</w:t>
      </w:r>
    </w:p>
    <w:p w14:paraId="594C6119" w14:textId="77777777" w:rsidR="008312C3" w:rsidRPr="004276D4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276D4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A00E7D3" w14:textId="4DDF8DCB" w:rsidR="002A074C" w:rsidRPr="004276D4" w:rsidRDefault="00797B3B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I/1</w:t>
      </w:r>
      <w:r w:rsidRPr="004276D4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276D4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673479" w:rsidRPr="004276D4">
        <w:rPr>
          <w:rFonts w:asciiTheme="minorHAnsi" w:hAnsiTheme="minorHAnsi" w:cstheme="minorHAnsi"/>
          <w:sz w:val="22"/>
          <w:szCs w:val="22"/>
        </w:rPr>
        <w:t>M. Kopřivová, V. Linhart</w:t>
      </w:r>
    </w:p>
    <w:p w14:paraId="1FCA570E" w14:textId="77777777" w:rsidR="00DF5B52" w:rsidRPr="004276D4" w:rsidRDefault="00642465" w:rsidP="00DF5B52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I/2</w:t>
      </w:r>
      <w:r w:rsidRPr="004276D4">
        <w:rPr>
          <w:rFonts w:asciiTheme="minorHAnsi" w:hAnsiTheme="minorHAnsi" w:cstheme="minorHAnsi"/>
          <w:sz w:val="22"/>
          <w:szCs w:val="22"/>
        </w:rPr>
        <w:tab/>
        <w:t>Program a d</w:t>
      </w:r>
      <w:r w:rsidR="009E1467" w:rsidRPr="004276D4">
        <w:rPr>
          <w:rFonts w:asciiTheme="minorHAnsi" w:hAnsiTheme="minorHAnsi" w:cstheme="minorHAnsi"/>
          <w:sz w:val="22"/>
          <w:szCs w:val="22"/>
        </w:rPr>
        <w:t>oplnění programu</w:t>
      </w:r>
    </w:p>
    <w:p w14:paraId="307A7FEA" w14:textId="696A4B59" w:rsidR="00003EA3" w:rsidRPr="004276D4" w:rsidRDefault="00ED31FE" w:rsidP="003A4D6E">
      <w:pPr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hAnsiTheme="minorHAnsi" w:cstheme="minorHAnsi"/>
          <w:sz w:val="22"/>
          <w:szCs w:val="22"/>
        </w:rPr>
        <w:t>I/3</w:t>
      </w:r>
      <w:r w:rsidRPr="004276D4">
        <w:rPr>
          <w:rFonts w:asciiTheme="minorHAnsi" w:hAnsiTheme="minorHAnsi" w:cstheme="minorHAnsi"/>
          <w:sz w:val="22"/>
          <w:szCs w:val="22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Rozpočtové opatření obce č. 7</w:t>
      </w:r>
    </w:p>
    <w:p w14:paraId="668A06F4" w14:textId="5E87F7E9" w:rsidR="002A074C" w:rsidRPr="004276D4" w:rsidRDefault="002A074C" w:rsidP="003A4D6E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I/4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Plán 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závazných ukazatelů MŠ Kosoř na rok 2021</w:t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(420 tis. Kč)</w:t>
      </w:r>
    </w:p>
    <w:p w14:paraId="58399B67" w14:textId="4678C6F3" w:rsidR="002A074C" w:rsidRPr="004276D4" w:rsidRDefault="002A074C" w:rsidP="002A074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I/5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Rozpočet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MŠ na rok 2021 </w:t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jako vyrovnaný</w:t>
      </w:r>
    </w:p>
    <w:p w14:paraId="350B9350" w14:textId="694A78A2" w:rsidR="002A074C" w:rsidRPr="004276D4" w:rsidRDefault="001B583E" w:rsidP="002A074C">
      <w:pPr>
        <w:autoSpaceDE w:val="0"/>
        <w:autoSpaceDN w:val="0"/>
        <w:adjustRightInd w:val="0"/>
        <w:ind w:left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(P</w:t>
      </w:r>
      <w:r w:rsidR="002A074C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říjmy, výdaje ve stejné výši – 3 260 000 Kč)</w:t>
      </w:r>
    </w:p>
    <w:p w14:paraId="181F3630" w14:textId="410939BF" w:rsidR="00BE1305" w:rsidRPr="009905E3" w:rsidRDefault="002A074C" w:rsidP="00BE130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I/6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7D7354">
        <w:rPr>
          <w:rFonts w:asciiTheme="minorHAnsi" w:eastAsia="Calibri" w:hAnsiTheme="minorHAnsi" w:cstheme="minorHAnsi"/>
          <w:color w:val="000000"/>
          <w:sz w:val="22"/>
          <w:szCs w:val="22"/>
        </w:rPr>
        <w:t>a)</w:t>
      </w:r>
      <w:r w:rsidR="007D735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Plán </w:t>
      </w:r>
      <w:r w:rsidR="001B583E" w:rsidRPr="009905E3">
        <w:rPr>
          <w:rFonts w:asciiTheme="minorHAnsi" w:hAnsiTheme="minorHAnsi" w:cstheme="minorHAnsi"/>
          <w:sz w:val="22"/>
          <w:szCs w:val="22"/>
          <w:lang w:eastAsia="en-US"/>
        </w:rPr>
        <w:t>závazných</w:t>
      </w:r>
      <w:r w:rsidRPr="009905E3">
        <w:rPr>
          <w:rFonts w:asciiTheme="minorHAnsi" w:hAnsiTheme="minorHAnsi" w:cstheme="minorHAnsi"/>
          <w:sz w:val="22"/>
          <w:szCs w:val="22"/>
          <w:lang w:eastAsia="en-US"/>
        </w:rPr>
        <w:t xml:space="preserve"> ukazatelů ZŠ Kosoř na rok 2021 ve stejné výši jako pro rok 2020</w:t>
      </w:r>
    </w:p>
    <w:p w14:paraId="19F93845" w14:textId="087A1B8A" w:rsidR="007D7354" w:rsidRPr="009905E3" w:rsidRDefault="003B4623" w:rsidP="003B4623">
      <w:pPr>
        <w:autoSpaceDE w:val="0"/>
        <w:autoSpaceDN w:val="0"/>
        <w:adjustRightInd w:val="0"/>
        <w:ind w:left="705"/>
        <w:rPr>
          <w:rFonts w:asciiTheme="minorHAnsi" w:hAnsiTheme="minorHAnsi" w:cstheme="minorHAnsi"/>
          <w:sz w:val="22"/>
          <w:szCs w:val="22"/>
          <w:lang w:eastAsia="en-US"/>
        </w:rPr>
      </w:pPr>
      <w:r w:rsidRPr="009905E3">
        <w:rPr>
          <w:rFonts w:asciiTheme="minorHAnsi" w:hAnsiTheme="minorHAnsi" w:cstheme="minorHAnsi"/>
          <w:sz w:val="22"/>
          <w:szCs w:val="22"/>
          <w:lang w:eastAsia="en-US"/>
        </w:rPr>
        <w:tab/>
        <w:t>b)</w:t>
      </w:r>
      <w:r w:rsidRPr="009905E3">
        <w:rPr>
          <w:rFonts w:asciiTheme="minorHAnsi" w:hAnsiTheme="minorHAnsi" w:cstheme="minorHAnsi"/>
          <w:sz w:val="22"/>
          <w:szCs w:val="22"/>
          <w:lang w:eastAsia="en-US"/>
        </w:rPr>
        <w:tab/>
        <w:t>Změnu závazných</w:t>
      </w:r>
      <w:r w:rsidR="007D7354" w:rsidRPr="009905E3">
        <w:rPr>
          <w:rFonts w:asciiTheme="minorHAnsi" w:hAnsiTheme="minorHAnsi" w:cstheme="minorHAnsi"/>
          <w:sz w:val="22"/>
          <w:szCs w:val="22"/>
        </w:rPr>
        <w:t xml:space="preserve"> ukazatelů ZŠ Kosoř  na rok 2020 – rozpočtové </w:t>
      </w:r>
      <w:r w:rsidRPr="009905E3">
        <w:rPr>
          <w:rFonts w:asciiTheme="minorHAnsi" w:hAnsiTheme="minorHAnsi" w:cstheme="minorHAnsi"/>
          <w:sz w:val="22"/>
          <w:szCs w:val="22"/>
        </w:rPr>
        <w:t>opatření.</w:t>
      </w:r>
    </w:p>
    <w:p w14:paraId="006E85EA" w14:textId="243340B8" w:rsidR="002A074C" w:rsidRPr="004276D4" w:rsidRDefault="002A074C" w:rsidP="002A074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I/7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Rozpočet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ZŠ na rok 2021 </w:t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jako vyrovnaný</w:t>
      </w:r>
    </w:p>
    <w:p w14:paraId="2B141782" w14:textId="0B49FE29" w:rsidR="002A074C" w:rsidRPr="004276D4" w:rsidRDefault="001B583E" w:rsidP="002A074C">
      <w:pPr>
        <w:autoSpaceDE w:val="0"/>
        <w:autoSpaceDN w:val="0"/>
        <w:adjustRightInd w:val="0"/>
        <w:ind w:left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(Příjmy</w:t>
      </w:r>
      <w:r w:rsidR="002A074C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a výdaje ve stejné výši - 5 448 263 Kč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)</w:t>
      </w:r>
    </w:p>
    <w:p w14:paraId="3CD6A43B" w14:textId="6E360137" w:rsidR="0013336B" w:rsidRPr="004276D4" w:rsidRDefault="002A074C" w:rsidP="0013336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I/8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Rozpočet</w:t>
      </w:r>
      <w:r w:rsidR="0013336B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obce na rok 2021 </w:t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jako vyrovnaný</w:t>
      </w:r>
    </w:p>
    <w:p w14:paraId="11672DC9" w14:textId="5222F02B" w:rsidR="0013336B" w:rsidRPr="004276D4" w:rsidRDefault="001B583E" w:rsidP="0013336B">
      <w:pPr>
        <w:autoSpaceDE w:val="0"/>
        <w:autoSpaceDN w:val="0"/>
        <w:adjustRightInd w:val="0"/>
        <w:ind w:left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(Příjmy</w:t>
      </w:r>
      <w:r w:rsidR="0013336B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a výdaje ve stejné výši – 12 250 800 Kč</w:t>
      </w:r>
      <w:r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)</w:t>
      </w:r>
    </w:p>
    <w:p w14:paraId="400C822D" w14:textId="17FF9822" w:rsidR="0013336B" w:rsidRPr="004276D4" w:rsidRDefault="0013336B" w:rsidP="001C614F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I/9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1C614F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V</w:t>
      </w:r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ydání souhlasu vlastníka se stavbou – Rekonstrukce malé vodní nádrže a přístupové polní cesty v </w:t>
      </w:r>
      <w:proofErr w:type="spellStart"/>
      <w:proofErr w:type="gramStart"/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k.ú</w:t>
      </w:r>
      <w:proofErr w:type="spellEnd"/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</w:t>
      </w:r>
      <w:proofErr w:type="gramEnd"/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Kosoř (rybník „</w:t>
      </w:r>
      <w:proofErr w:type="spellStart"/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Budeňák</w:t>
      </w:r>
      <w:proofErr w:type="spellEnd"/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“)</w:t>
      </w:r>
    </w:p>
    <w:p w14:paraId="437C052D" w14:textId="0062D9EA" w:rsidR="001C614F" w:rsidRPr="004276D4" w:rsidRDefault="001C614F" w:rsidP="001C614F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I/10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Žádost o krátkodobé prodloužení smlouvy s </w:t>
      </w:r>
      <w:proofErr w:type="spellStart"/>
      <w:proofErr w:type="gramStart"/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T-mobil</w:t>
      </w:r>
      <w:r w:rsidR="00DE1437">
        <w:rPr>
          <w:rFonts w:asciiTheme="minorHAnsi" w:eastAsia="Calibri" w:hAnsiTheme="minorHAnsi" w:cstheme="minorHAnsi"/>
          <w:color w:val="000000"/>
          <w:sz w:val="22"/>
          <w:szCs w:val="22"/>
        </w:rPr>
        <w:t>e</w:t>
      </w:r>
      <w:proofErr w:type="spellEnd"/>
      <w:proofErr w:type="gramEnd"/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, a.s.</w:t>
      </w:r>
    </w:p>
    <w:p w14:paraId="4AA69C44" w14:textId="381B5D15" w:rsidR="001C614F" w:rsidRPr="004276D4" w:rsidRDefault="00DE1437" w:rsidP="001C614F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I/11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Podpis dodat</w:t>
      </w:r>
      <w:r w:rsidR="001C614F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k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u</w:t>
      </w:r>
      <w:r w:rsidR="001C614F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č. 23 ke smlouvě o komplexním zabezpečení odpadů pro obec Kosoř s firmou </w:t>
      </w:r>
      <w:proofErr w:type="spellStart"/>
      <w:r w:rsidR="001C614F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Rumpold</w:t>
      </w:r>
      <w:proofErr w:type="spellEnd"/>
      <w:r w:rsidR="001C614F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-P, s.r.o</w:t>
      </w:r>
    </w:p>
    <w:p w14:paraId="63983E4D" w14:textId="3428B5B7" w:rsidR="001C614F" w:rsidRPr="004276D4" w:rsidRDefault="001C614F" w:rsidP="001C614F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I/12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Vznik pracovně právního vztahu mezi obcí a zastupitelem obce na vykonávání zimní údržby v obci</w:t>
      </w:r>
    </w:p>
    <w:p w14:paraId="05C30D4A" w14:textId="57D0B303" w:rsidR="001C614F" w:rsidRPr="004276D4" w:rsidRDefault="001C614F" w:rsidP="001C614F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I/13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 Podpis darovací smlouvy s TJ Sokol Kosoř (na část funkčního sportovního náčiní v tělocvičně)</w:t>
      </w:r>
    </w:p>
    <w:p w14:paraId="7C70568C" w14:textId="2B6F46B2" w:rsidR="001C614F" w:rsidRPr="004276D4" w:rsidRDefault="001C614F" w:rsidP="001C614F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I/14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Vyřazení sportovního nářadí v místní tělocvičně, které neprošlo revizí, z majetku obce</w:t>
      </w:r>
    </w:p>
    <w:p w14:paraId="66F7F074" w14:textId="77777777" w:rsidR="001C614F" w:rsidRPr="004276D4" w:rsidRDefault="001C614F" w:rsidP="001C614F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AEAD975" w14:textId="77777777" w:rsidR="00AE139B" w:rsidRPr="004276D4" w:rsidRDefault="00AE139B" w:rsidP="00AE139B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 xml:space="preserve">Obecní zastupitelstvo </w:t>
      </w:r>
      <w:r w:rsidR="0001159C" w:rsidRPr="004276D4">
        <w:rPr>
          <w:rFonts w:asciiTheme="minorHAnsi" w:hAnsiTheme="minorHAnsi" w:cstheme="minorHAnsi"/>
          <w:b/>
          <w:sz w:val="22"/>
          <w:szCs w:val="22"/>
        </w:rPr>
        <w:t>bere na vědomí:</w:t>
      </w:r>
    </w:p>
    <w:p w14:paraId="5EA52090" w14:textId="02111DD5" w:rsidR="002A074C" w:rsidRDefault="0001159C" w:rsidP="002075C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1B583E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Žádost o </w:t>
      </w:r>
      <w:r w:rsidR="001C614F" w:rsidRPr="004276D4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převod 19 tis. Kč z oprav do spotřebního materiálu (ZŠ, rozpočtové opatření č. 1)</w:t>
      </w:r>
    </w:p>
    <w:p w14:paraId="65B2283A" w14:textId="6E3DC883" w:rsidR="00A403CC" w:rsidRPr="004276D4" w:rsidRDefault="00A403CC" w:rsidP="002075C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Informaci o vyklizení tělocvičny a o  revizi sportovního náčiní</w:t>
      </w:r>
    </w:p>
    <w:p w14:paraId="7FDF23F4" w14:textId="512B5AAD" w:rsidR="00673479" w:rsidRPr="004276D4" w:rsidRDefault="00A403CC" w:rsidP="00673479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 w:rsidR="0013336B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4276D4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Informaci starosty o čerpání dovolené koncem roku a uzavření MÚ (2</w:t>
      </w:r>
      <w:r w:rsidR="008141AA">
        <w:rPr>
          <w:rFonts w:asciiTheme="minorHAnsi" w:eastAsia="Calibri" w:hAnsiTheme="minorHAnsi" w:cstheme="minorHAnsi"/>
          <w:color w:val="000000"/>
          <w:sz w:val="22"/>
          <w:szCs w:val="22"/>
        </w:rPr>
        <w:t>3</w:t>
      </w:r>
      <w:r w:rsidR="004276D4" w:rsidRPr="004276D4">
        <w:rPr>
          <w:rFonts w:asciiTheme="minorHAnsi" w:eastAsia="Calibri" w:hAnsiTheme="minorHAnsi" w:cstheme="minorHAnsi"/>
          <w:color w:val="000000"/>
          <w:sz w:val="22"/>
          <w:szCs w:val="22"/>
        </w:rPr>
        <w:t>., 28. a 31.12.)</w:t>
      </w:r>
    </w:p>
    <w:p w14:paraId="2E733A35" w14:textId="62BA684A" w:rsidR="00EF6F65" w:rsidRPr="004276D4" w:rsidRDefault="00BD4F43" w:rsidP="00764F3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276D4">
        <w:rPr>
          <w:rFonts w:asciiTheme="minorHAnsi" w:eastAsia="Calibri" w:hAnsiTheme="minorHAnsi" w:cstheme="minorHAnsi"/>
          <w:sz w:val="22"/>
          <w:szCs w:val="22"/>
        </w:rPr>
        <w:t>hospodaření obce za část roku 2020  – hospodaření obce bez závad</w:t>
      </w:r>
    </w:p>
    <w:p w14:paraId="158CD2C1" w14:textId="77777777" w:rsidR="005A7CE4" w:rsidRDefault="005A7CE4" w:rsidP="00797B3B">
      <w:pPr>
        <w:rPr>
          <w:rFonts w:asciiTheme="minorHAnsi" w:hAnsiTheme="minorHAnsi" w:cstheme="minorHAnsi"/>
          <w:b/>
          <w:sz w:val="22"/>
          <w:szCs w:val="22"/>
        </w:rPr>
      </w:pPr>
    </w:p>
    <w:p w14:paraId="624D1116" w14:textId="77777777" w:rsidR="00C310E9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A074C">
        <w:rPr>
          <w:rFonts w:asciiTheme="minorHAnsi" w:hAnsiTheme="minorHAnsi" w:cstheme="minorHAnsi"/>
          <w:sz w:val="22"/>
          <w:szCs w:val="22"/>
        </w:rPr>
        <w:tab/>
      </w:r>
    </w:p>
    <w:p w14:paraId="7972306A" w14:textId="4EAB93ED" w:rsidR="002A074C" w:rsidRPr="002A074C" w:rsidRDefault="00797B3B" w:rsidP="002A074C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 xml:space="preserve"> </w:t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2A074C" w:rsidRPr="002A074C">
        <w:rPr>
          <w:rFonts w:asciiTheme="minorHAnsi" w:hAnsiTheme="minorHAnsi" w:cstheme="minorHAnsi"/>
          <w:sz w:val="22"/>
          <w:szCs w:val="22"/>
        </w:rPr>
        <w:tab/>
      </w:r>
      <w:r w:rsidR="004276D4">
        <w:rPr>
          <w:rFonts w:asciiTheme="minorHAnsi" w:hAnsiTheme="minorHAnsi" w:cstheme="minorHAnsi"/>
          <w:sz w:val="22"/>
          <w:szCs w:val="22"/>
        </w:rPr>
        <w:tab/>
      </w:r>
      <w:r w:rsidR="004276D4">
        <w:rPr>
          <w:rFonts w:asciiTheme="minorHAnsi" w:hAnsiTheme="minorHAnsi" w:cstheme="minorHAnsi"/>
          <w:sz w:val="22"/>
          <w:szCs w:val="22"/>
        </w:rPr>
        <w:tab/>
      </w:r>
      <w:r w:rsidR="009905E3">
        <w:rPr>
          <w:rFonts w:asciiTheme="minorHAnsi" w:hAnsiTheme="minorHAnsi" w:cstheme="minorHAnsi"/>
          <w:sz w:val="22"/>
          <w:szCs w:val="22"/>
        </w:rPr>
        <w:t xml:space="preserve">Magdalena </w:t>
      </w:r>
      <w:proofErr w:type="gramStart"/>
      <w:r w:rsidR="00673479">
        <w:rPr>
          <w:rFonts w:asciiTheme="minorHAnsi" w:hAnsiTheme="minorHAnsi" w:cstheme="minorHAnsi"/>
          <w:sz w:val="22"/>
          <w:szCs w:val="22"/>
        </w:rPr>
        <w:t>Kopřivová</w:t>
      </w:r>
      <w:proofErr w:type="gramEnd"/>
      <w:r w:rsidR="00673479">
        <w:rPr>
          <w:rFonts w:asciiTheme="minorHAnsi" w:hAnsiTheme="minorHAnsi" w:cstheme="minorHAnsi"/>
          <w:sz w:val="22"/>
          <w:szCs w:val="22"/>
        </w:rPr>
        <w:tab/>
      </w:r>
      <w:r w:rsidR="00673479">
        <w:rPr>
          <w:rFonts w:asciiTheme="minorHAnsi" w:hAnsiTheme="minorHAnsi" w:cstheme="minorHAnsi"/>
          <w:sz w:val="22"/>
          <w:szCs w:val="22"/>
        </w:rPr>
        <w:tab/>
      </w:r>
      <w:r w:rsidR="00673479">
        <w:rPr>
          <w:rFonts w:asciiTheme="minorHAnsi" w:hAnsiTheme="minorHAnsi" w:cstheme="minorHAnsi"/>
          <w:sz w:val="22"/>
          <w:szCs w:val="22"/>
        </w:rPr>
        <w:tab/>
      </w:r>
      <w:r w:rsidR="00673479">
        <w:rPr>
          <w:rFonts w:asciiTheme="minorHAnsi" w:hAnsiTheme="minorHAnsi" w:cstheme="minorHAnsi"/>
          <w:sz w:val="22"/>
          <w:szCs w:val="22"/>
        </w:rPr>
        <w:tab/>
        <w:t xml:space="preserve"> Václav Linhart</w:t>
      </w:r>
    </w:p>
    <w:p w14:paraId="35D9C6D5" w14:textId="53848906" w:rsidR="00C310E9" w:rsidRPr="002A074C" w:rsidRDefault="00C310E9" w:rsidP="003B4623">
      <w:pPr>
        <w:rPr>
          <w:rFonts w:asciiTheme="minorHAnsi" w:hAnsiTheme="minorHAnsi" w:cstheme="minorHAnsi"/>
          <w:sz w:val="22"/>
          <w:szCs w:val="22"/>
        </w:rPr>
      </w:pPr>
    </w:p>
    <w:p w14:paraId="7EADBA08" w14:textId="77777777" w:rsidR="005A7CE4" w:rsidRDefault="005A7CE4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69C6D13F" w14:textId="77777777" w:rsidR="005A7CE4" w:rsidRDefault="005A7CE4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77777777" w:rsidR="00797B3B" w:rsidRPr="002A074C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2A074C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sectPr w:rsidR="00797B3B" w:rsidRPr="00EF6F65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4113C"/>
    <w:rsid w:val="00052C9E"/>
    <w:rsid w:val="0005513F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71D63"/>
    <w:rsid w:val="00177388"/>
    <w:rsid w:val="00180652"/>
    <w:rsid w:val="00184EE3"/>
    <w:rsid w:val="001940C4"/>
    <w:rsid w:val="001A3DE1"/>
    <w:rsid w:val="001B1937"/>
    <w:rsid w:val="001B583E"/>
    <w:rsid w:val="001C3E62"/>
    <w:rsid w:val="001C614F"/>
    <w:rsid w:val="001E649C"/>
    <w:rsid w:val="001F5BAE"/>
    <w:rsid w:val="0020329E"/>
    <w:rsid w:val="002075CD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44EA7"/>
    <w:rsid w:val="00347871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3B27"/>
    <w:rsid w:val="003E6755"/>
    <w:rsid w:val="003F143D"/>
    <w:rsid w:val="003F6389"/>
    <w:rsid w:val="0040473B"/>
    <w:rsid w:val="00413222"/>
    <w:rsid w:val="00415BE7"/>
    <w:rsid w:val="004217EB"/>
    <w:rsid w:val="00422B8B"/>
    <w:rsid w:val="00427127"/>
    <w:rsid w:val="004276D4"/>
    <w:rsid w:val="0043176B"/>
    <w:rsid w:val="004379E1"/>
    <w:rsid w:val="00441031"/>
    <w:rsid w:val="00463D04"/>
    <w:rsid w:val="0047511E"/>
    <w:rsid w:val="0048118B"/>
    <w:rsid w:val="00482E3A"/>
    <w:rsid w:val="004940E5"/>
    <w:rsid w:val="00495DE7"/>
    <w:rsid w:val="004A0676"/>
    <w:rsid w:val="004A13B3"/>
    <w:rsid w:val="004A330C"/>
    <w:rsid w:val="004B7549"/>
    <w:rsid w:val="004D72B8"/>
    <w:rsid w:val="004E2AEC"/>
    <w:rsid w:val="005010F6"/>
    <w:rsid w:val="0051143C"/>
    <w:rsid w:val="00512C4D"/>
    <w:rsid w:val="00514C01"/>
    <w:rsid w:val="005435BC"/>
    <w:rsid w:val="005515FD"/>
    <w:rsid w:val="00560B0D"/>
    <w:rsid w:val="00565C86"/>
    <w:rsid w:val="00580C7E"/>
    <w:rsid w:val="005942C2"/>
    <w:rsid w:val="005A448D"/>
    <w:rsid w:val="005A4B80"/>
    <w:rsid w:val="005A7CE4"/>
    <w:rsid w:val="005B7F33"/>
    <w:rsid w:val="005D1F57"/>
    <w:rsid w:val="005D251C"/>
    <w:rsid w:val="005D52BF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60C9"/>
    <w:rsid w:val="00706ADA"/>
    <w:rsid w:val="00724A5F"/>
    <w:rsid w:val="00727DDC"/>
    <w:rsid w:val="007433A3"/>
    <w:rsid w:val="00764F32"/>
    <w:rsid w:val="00766231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F49A5"/>
    <w:rsid w:val="00801A17"/>
    <w:rsid w:val="0080738B"/>
    <w:rsid w:val="008141AA"/>
    <w:rsid w:val="00820058"/>
    <w:rsid w:val="008312C3"/>
    <w:rsid w:val="0083391A"/>
    <w:rsid w:val="008359CF"/>
    <w:rsid w:val="0087795C"/>
    <w:rsid w:val="00880FD2"/>
    <w:rsid w:val="008821C5"/>
    <w:rsid w:val="008C2D91"/>
    <w:rsid w:val="008D5804"/>
    <w:rsid w:val="008D728C"/>
    <w:rsid w:val="008F125C"/>
    <w:rsid w:val="008F3A84"/>
    <w:rsid w:val="009009C6"/>
    <w:rsid w:val="009028D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D1F05"/>
    <w:rsid w:val="009D28FD"/>
    <w:rsid w:val="009D338B"/>
    <w:rsid w:val="009D5191"/>
    <w:rsid w:val="009E098B"/>
    <w:rsid w:val="009E1467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2F54"/>
    <w:rsid w:val="00EB3E8C"/>
    <w:rsid w:val="00EB4237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B5601"/>
    <w:rsid w:val="00FC4313"/>
    <w:rsid w:val="00FC76ED"/>
    <w:rsid w:val="00FD1F08"/>
    <w:rsid w:val="00FD4164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F155-0273-4B10-B688-4392E840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2021-01-14T09:26:00Z</cp:lastPrinted>
  <dcterms:created xsi:type="dcterms:W3CDTF">2021-01-14T10:51:00Z</dcterms:created>
  <dcterms:modified xsi:type="dcterms:W3CDTF">2021-01-14T10:51:00Z</dcterms:modified>
</cp:coreProperties>
</file>